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61FA" w14:textId="17597BD7" w:rsidR="00E831BE" w:rsidRDefault="00E831BE" w:rsidP="005E6DC5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kern w:val="0"/>
          <w:sz w:val="24"/>
          <w:szCs w:val="24"/>
        </w:rPr>
      </w:pPr>
      <w:commentRangeStart w:id="0"/>
      <w:r>
        <w:rPr>
          <w:rFonts w:ascii="Georgia-Bold" w:hAnsi="Georgia-Bold" w:cs="Georgia-Bold"/>
          <w:b/>
          <w:bCs/>
          <w:kern w:val="0"/>
          <w:sz w:val="24"/>
          <w:szCs w:val="24"/>
        </w:rPr>
        <w:t xml:space="preserve">TITLE </w:t>
      </w:r>
      <w:commentRangeEnd w:id="0"/>
      <w:r w:rsidR="005E6DC5">
        <w:rPr>
          <w:rStyle w:val="CommentReference"/>
        </w:rPr>
        <w:commentReference w:id="0"/>
      </w:r>
      <w:r w:rsidR="005E6DC5">
        <w:rPr>
          <w:rFonts w:ascii="Georgia-Bold" w:hAnsi="Georgia-Bold" w:cs="Georgia-Bold"/>
          <w:b/>
          <w:bCs/>
          <w:kern w:val="0"/>
          <w:sz w:val="24"/>
          <w:szCs w:val="24"/>
        </w:rPr>
        <w:t>HERE</w:t>
      </w:r>
    </w:p>
    <w:p w14:paraId="415C713F" w14:textId="77777777" w:rsidR="00E831BE" w:rsidRDefault="00E831BE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</w:p>
    <w:p w14:paraId="2A465FE1" w14:textId="0F63C6BE" w:rsidR="00EF23C3" w:rsidRDefault="00EF23C3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  <w:r>
        <w:rPr>
          <w:rFonts w:ascii="Georgia" w:hAnsi="Georgia" w:cs="Georgia"/>
          <w:kern w:val="0"/>
          <w:sz w:val="24"/>
          <w:szCs w:val="24"/>
        </w:rPr>
        <w:t>First Author</w:t>
      </w:r>
      <w:r w:rsidRPr="00EF23C3">
        <w:rPr>
          <w:rFonts w:ascii="Georgia" w:hAnsi="Georgia" w:cs="Georgia"/>
          <w:kern w:val="0"/>
          <w:sz w:val="24"/>
          <w:szCs w:val="24"/>
          <w:vertAlign w:val="superscript"/>
        </w:rPr>
        <w:t>1</w:t>
      </w:r>
      <w:r>
        <w:rPr>
          <w:rFonts w:ascii="Georgia" w:hAnsi="Georgia" w:cs="Georgia"/>
          <w:kern w:val="0"/>
          <w:sz w:val="24"/>
          <w:szCs w:val="24"/>
        </w:rPr>
        <w:t>, Second Author</w:t>
      </w:r>
      <w:r w:rsidRPr="00EF23C3">
        <w:rPr>
          <w:rFonts w:ascii="Georgia" w:hAnsi="Georgia" w:cs="Georgia"/>
          <w:kern w:val="0"/>
          <w:sz w:val="24"/>
          <w:szCs w:val="24"/>
          <w:vertAlign w:val="superscript"/>
        </w:rPr>
        <w:t>1</w:t>
      </w:r>
      <w:r>
        <w:rPr>
          <w:rFonts w:ascii="Georgia" w:hAnsi="Georgia" w:cs="Georgia"/>
          <w:kern w:val="0"/>
          <w:sz w:val="24"/>
          <w:szCs w:val="24"/>
        </w:rPr>
        <w:t>, and Third Author</w:t>
      </w:r>
      <w:r w:rsidRPr="00EF23C3">
        <w:rPr>
          <w:rFonts w:ascii="Georgia" w:hAnsi="Georgia" w:cs="Georgia"/>
          <w:kern w:val="0"/>
          <w:sz w:val="24"/>
          <w:szCs w:val="24"/>
          <w:vertAlign w:val="superscript"/>
        </w:rPr>
        <w:t>2</w:t>
      </w:r>
    </w:p>
    <w:p w14:paraId="2F737B5E" w14:textId="2B364563" w:rsidR="00EF23C3" w:rsidRDefault="00EF23C3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  <w:r w:rsidRPr="00EF23C3">
        <w:rPr>
          <w:rFonts w:ascii="Georgia" w:hAnsi="Georgia" w:cs="Georgia"/>
          <w:kern w:val="0"/>
          <w:sz w:val="24"/>
          <w:szCs w:val="24"/>
          <w:vertAlign w:val="superscript"/>
        </w:rPr>
        <w:t>1</w:t>
      </w:r>
      <w:r w:rsidR="004E4561">
        <w:rPr>
          <w:rFonts w:ascii="Georgia" w:hAnsi="Georgia" w:cs="Georgia"/>
          <w:kern w:val="0"/>
          <w:sz w:val="24"/>
          <w:szCs w:val="24"/>
        </w:rPr>
        <w:t>Department, Institution, City, State, ZIP</w:t>
      </w:r>
    </w:p>
    <w:p w14:paraId="39249AD9" w14:textId="76FE38D5" w:rsidR="00E831BE" w:rsidRDefault="00EF23C3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  <w:r w:rsidRPr="00EF23C3">
        <w:rPr>
          <w:rFonts w:ascii="Georgia" w:hAnsi="Georgia" w:cs="Georgia"/>
          <w:kern w:val="0"/>
          <w:sz w:val="24"/>
          <w:szCs w:val="24"/>
          <w:vertAlign w:val="superscript"/>
        </w:rPr>
        <w:t>2</w:t>
      </w:r>
      <w:r w:rsidR="004E4561">
        <w:rPr>
          <w:rFonts w:ascii="Georgia" w:hAnsi="Georgia" w:cs="Georgia"/>
          <w:kern w:val="0"/>
          <w:sz w:val="24"/>
          <w:szCs w:val="24"/>
        </w:rPr>
        <w:t>Department, Institution, City, State, ZIP</w:t>
      </w:r>
    </w:p>
    <w:p w14:paraId="4C55474E" w14:textId="77777777" w:rsidR="00E831BE" w:rsidRDefault="00E831BE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  <w:r>
        <w:rPr>
          <w:rFonts w:ascii="Georgia" w:hAnsi="Georgia" w:cs="Georgia"/>
          <w:kern w:val="0"/>
          <w:sz w:val="24"/>
          <w:szCs w:val="24"/>
        </w:rPr>
        <w:t>Corresponding author: e-mail address here</w:t>
      </w:r>
    </w:p>
    <w:p w14:paraId="407A4522" w14:textId="77777777" w:rsidR="00E831BE" w:rsidRDefault="00E831BE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</w:p>
    <w:p w14:paraId="75522B96" w14:textId="585C2C76" w:rsidR="00E831BE" w:rsidRDefault="007801F8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  <w:r>
        <w:rPr>
          <w:rFonts w:ascii="Georgia" w:hAnsi="Georgia" w:cs="Georgia"/>
          <w:kern w:val="0"/>
          <w:sz w:val="24"/>
          <w:szCs w:val="24"/>
        </w:rPr>
        <w:t xml:space="preserve">Enter </w:t>
      </w:r>
      <w:r w:rsidR="009714E7">
        <w:rPr>
          <w:rFonts w:ascii="Georgia" w:hAnsi="Georgia" w:cs="Georgia"/>
          <w:kern w:val="0"/>
          <w:sz w:val="24"/>
          <w:szCs w:val="24"/>
        </w:rPr>
        <w:t>abstract</w:t>
      </w:r>
      <w:r w:rsidR="005E6DC5">
        <w:rPr>
          <w:rFonts w:ascii="Georgia" w:hAnsi="Georgia" w:cs="Georgia"/>
          <w:kern w:val="0"/>
          <w:sz w:val="24"/>
          <w:szCs w:val="24"/>
        </w:rPr>
        <w:t xml:space="preserve"> </w:t>
      </w:r>
      <w:commentRangeStart w:id="1"/>
      <w:r w:rsidR="005E6DC5">
        <w:rPr>
          <w:rFonts w:ascii="Georgia" w:hAnsi="Georgia" w:cs="Georgia"/>
          <w:kern w:val="0"/>
          <w:sz w:val="24"/>
          <w:szCs w:val="24"/>
        </w:rPr>
        <w:t>here</w:t>
      </w:r>
      <w:commentRangeEnd w:id="1"/>
      <w:r w:rsidR="005E6DC5">
        <w:rPr>
          <w:rStyle w:val="CommentReference"/>
        </w:rPr>
        <w:commentReference w:id="1"/>
      </w:r>
      <w:r w:rsidR="005E6DC5">
        <w:rPr>
          <w:rFonts w:ascii="Georgia" w:hAnsi="Georgia" w:cs="Georgia"/>
          <w:kern w:val="0"/>
          <w:sz w:val="24"/>
          <w:szCs w:val="24"/>
        </w:rPr>
        <w:t>.</w:t>
      </w:r>
    </w:p>
    <w:p w14:paraId="10E3F8D7" w14:textId="77777777" w:rsidR="00E831BE" w:rsidRDefault="00E831BE" w:rsidP="00E831BE">
      <w:pPr>
        <w:autoSpaceDE w:val="0"/>
        <w:autoSpaceDN w:val="0"/>
        <w:adjustRightInd w:val="0"/>
        <w:spacing w:after="0" w:line="240" w:lineRule="auto"/>
        <w:rPr>
          <w:rFonts w:ascii="Georgia-BoldItalic" w:hAnsi="Georgia-BoldItalic" w:cs="Georgia-BoldItalic"/>
          <w:b/>
          <w:bCs/>
          <w:i/>
          <w:iCs/>
          <w:kern w:val="0"/>
          <w:sz w:val="24"/>
          <w:szCs w:val="24"/>
        </w:rPr>
      </w:pPr>
    </w:p>
    <w:p w14:paraId="6C5F059D" w14:textId="662EC867" w:rsidR="00E831BE" w:rsidRDefault="00E831BE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  <w:commentRangeStart w:id="2"/>
      <w:r>
        <w:rPr>
          <w:rFonts w:ascii="Georgia-BoldItalic" w:hAnsi="Georgia-BoldItalic" w:cs="Georgia-BoldItalic"/>
          <w:b/>
          <w:bCs/>
          <w:i/>
          <w:iCs/>
          <w:kern w:val="0"/>
          <w:sz w:val="24"/>
          <w:szCs w:val="24"/>
        </w:rPr>
        <w:t>Keywords</w:t>
      </w:r>
      <w:commentRangeEnd w:id="2"/>
      <w:r w:rsidR="001F057D">
        <w:rPr>
          <w:rStyle w:val="CommentReference"/>
        </w:rPr>
        <w:commentReference w:id="2"/>
      </w:r>
      <w:r>
        <w:rPr>
          <w:rFonts w:ascii="Georgia-BoldItalic" w:hAnsi="Georgia-BoldItalic" w:cs="Georgia-BoldItalic"/>
          <w:b/>
          <w:bCs/>
          <w:i/>
          <w:iCs/>
          <w:kern w:val="0"/>
          <w:sz w:val="24"/>
          <w:szCs w:val="24"/>
        </w:rPr>
        <w:t xml:space="preserve">: </w:t>
      </w:r>
      <w:commentRangeStart w:id="3"/>
      <w:r w:rsidR="005E6DC5">
        <w:rPr>
          <w:rFonts w:ascii="Georgia" w:hAnsi="Georgia" w:cs="Georgia"/>
          <w:kern w:val="0"/>
          <w:sz w:val="24"/>
          <w:szCs w:val="24"/>
        </w:rPr>
        <w:t xml:space="preserve">enter </w:t>
      </w:r>
      <w:commentRangeEnd w:id="3"/>
      <w:r w:rsidR="005E6DC5">
        <w:rPr>
          <w:rStyle w:val="CommentReference"/>
        </w:rPr>
        <w:commentReference w:id="3"/>
      </w:r>
      <w:r w:rsidR="005E6DC5">
        <w:rPr>
          <w:rFonts w:ascii="Georgia" w:hAnsi="Georgia" w:cs="Georgia"/>
          <w:kern w:val="0"/>
          <w:sz w:val="24"/>
          <w:szCs w:val="24"/>
        </w:rPr>
        <w:t>one here</w:t>
      </w:r>
      <w:commentRangeStart w:id="4"/>
      <w:r w:rsidR="005E6DC5">
        <w:rPr>
          <w:rFonts w:ascii="Georgia" w:hAnsi="Georgia" w:cs="Georgia"/>
          <w:kern w:val="0"/>
          <w:sz w:val="24"/>
          <w:szCs w:val="24"/>
        </w:rPr>
        <w:t>,</w:t>
      </w:r>
      <w:commentRangeEnd w:id="4"/>
      <w:r w:rsidR="005E6DC5">
        <w:rPr>
          <w:rStyle w:val="CommentReference"/>
        </w:rPr>
        <w:commentReference w:id="4"/>
      </w:r>
      <w:r w:rsidR="005E6DC5">
        <w:rPr>
          <w:rFonts w:ascii="Georgia" w:hAnsi="Georgia" w:cs="Georgia"/>
          <w:kern w:val="0"/>
          <w:sz w:val="24"/>
          <w:szCs w:val="24"/>
        </w:rPr>
        <w:t xml:space="preserve"> enter another here, enter a </w:t>
      </w:r>
      <w:commentRangeStart w:id="5"/>
      <w:r w:rsidR="005E6DC5">
        <w:rPr>
          <w:rFonts w:ascii="Georgia" w:hAnsi="Georgia" w:cs="Georgia"/>
          <w:kern w:val="0"/>
          <w:sz w:val="24"/>
          <w:szCs w:val="24"/>
        </w:rPr>
        <w:t xml:space="preserve">third </w:t>
      </w:r>
      <w:commentRangeEnd w:id="5"/>
      <w:r w:rsidR="005E6DC5">
        <w:rPr>
          <w:rStyle w:val="CommentReference"/>
        </w:rPr>
        <w:commentReference w:id="5"/>
      </w:r>
      <w:proofErr w:type="gramStart"/>
      <w:r w:rsidR="005E6DC5">
        <w:rPr>
          <w:rFonts w:ascii="Georgia" w:hAnsi="Georgia" w:cs="Georgia"/>
          <w:kern w:val="0"/>
          <w:sz w:val="24"/>
          <w:szCs w:val="24"/>
        </w:rPr>
        <w:t>here</w:t>
      </w:r>
      <w:proofErr w:type="gramEnd"/>
    </w:p>
    <w:p w14:paraId="063D9563" w14:textId="77777777" w:rsidR="00E831BE" w:rsidRDefault="00E831BE" w:rsidP="00E831BE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kern w:val="0"/>
          <w:sz w:val="24"/>
          <w:szCs w:val="24"/>
        </w:rPr>
      </w:pPr>
    </w:p>
    <w:p w14:paraId="14673613" w14:textId="098D2127" w:rsidR="00E831BE" w:rsidRDefault="00E831BE" w:rsidP="001F057D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kern w:val="0"/>
          <w:sz w:val="24"/>
          <w:szCs w:val="24"/>
        </w:rPr>
      </w:pPr>
      <w:commentRangeStart w:id="6"/>
      <w:r>
        <w:rPr>
          <w:rFonts w:ascii="Georgia-Bold" w:hAnsi="Georgia-Bold" w:cs="Georgia-Bold"/>
          <w:b/>
          <w:bCs/>
          <w:kern w:val="0"/>
          <w:sz w:val="24"/>
          <w:szCs w:val="24"/>
        </w:rPr>
        <w:t>INTRODUCTION</w:t>
      </w:r>
      <w:commentRangeEnd w:id="6"/>
      <w:r w:rsidR="001F057D">
        <w:rPr>
          <w:rStyle w:val="CommentReference"/>
        </w:rPr>
        <w:commentReference w:id="6"/>
      </w:r>
    </w:p>
    <w:p w14:paraId="42389C64" w14:textId="77777777" w:rsidR="001F057D" w:rsidRDefault="001F057D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  <w:commentRangeStart w:id="7"/>
      <w:r>
        <w:rPr>
          <w:rFonts w:ascii="Georgia" w:hAnsi="Georgia" w:cs="Georgia"/>
          <w:kern w:val="0"/>
          <w:sz w:val="24"/>
          <w:szCs w:val="24"/>
        </w:rPr>
        <w:t xml:space="preserve">Paragraph </w:t>
      </w:r>
      <w:commentRangeEnd w:id="7"/>
      <w:r>
        <w:rPr>
          <w:rStyle w:val="CommentReference"/>
        </w:rPr>
        <w:commentReference w:id="7"/>
      </w:r>
      <w:r>
        <w:rPr>
          <w:rFonts w:ascii="Georgia" w:hAnsi="Georgia" w:cs="Georgia"/>
          <w:kern w:val="0"/>
          <w:sz w:val="24"/>
          <w:szCs w:val="24"/>
        </w:rPr>
        <w:t>one here.</w:t>
      </w:r>
    </w:p>
    <w:p w14:paraId="75E375CD" w14:textId="77777777" w:rsidR="001F057D" w:rsidRDefault="001F057D" w:rsidP="001F057D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kern w:val="0"/>
          <w:sz w:val="24"/>
          <w:szCs w:val="24"/>
        </w:rPr>
      </w:pPr>
      <w:commentRangeStart w:id="8"/>
      <w:r>
        <w:rPr>
          <w:rFonts w:ascii="Georgia" w:hAnsi="Georgia" w:cs="Georgia"/>
          <w:kern w:val="0"/>
          <w:sz w:val="24"/>
          <w:szCs w:val="24"/>
        </w:rPr>
        <w:t xml:space="preserve">Paragraph </w:t>
      </w:r>
      <w:commentRangeEnd w:id="8"/>
      <w:r>
        <w:rPr>
          <w:rStyle w:val="CommentReference"/>
        </w:rPr>
        <w:commentReference w:id="8"/>
      </w:r>
      <w:r>
        <w:rPr>
          <w:rFonts w:ascii="Georgia" w:hAnsi="Georgia" w:cs="Georgia"/>
          <w:kern w:val="0"/>
          <w:sz w:val="24"/>
          <w:szCs w:val="24"/>
        </w:rPr>
        <w:t>two here.</w:t>
      </w:r>
    </w:p>
    <w:p w14:paraId="3B2EA330" w14:textId="77777777" w:rsidR="001F057D" w:rsidRDefault="001F057D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</w:p>
    <w:p w14:paraId="4EA69628" w14:textId="322B1E1A" w:rsidR="00E831BE" w:rsidRDefault="00E831BE" w:rsidP="00E831BE">
      <w:pPr>
        <w:autoSpaceDE w:val="0"/>
        <w:autoSpaceDN w:val="0"/>
        <w:adjustRightInd w:val="0"/>
        <w:spacing w:after="0" w:line="240" w:lineRule="auto"/>
        <w:rPr>
          <w:rFonts w:ascii="Georgia-BoldItalic" w:hAnsi="Georgia-BoldItalic" w:cs="Georgia-BoldItalic"/>
          <w:b/>
          <w:bCs/>
          <w:i/>
          <w:iCs/>
          <w:kern w:val="0"/>
          <w:sz w:val="24"/>
          <w:szCs w:val="24"/>
        </w:rPr>
      </w:pPr>
      <w:commentRangeStart w:id="9"/>
      <w:proofErr w:type="gramStart"/>
      <w:r>
        <w:rPr>
          <w:rFonts w:ascii="Georgia-BoldItalic" w:hAnsi="Georgia-BoldItalic" w:cs="Georgia-BoldItalic"/>
          <w:b/>
          <w:bCs/>
          <w:i/>
          <w:iCs/>
          <w:kern w:val="0"/>
          <w:sz w:val="24"/>
          <w:szCs w:val="24"/>
        </w:rPr>
        <w:t>Lower Level</w:t>
      </w:r>
      <w:proofErr w:type="gramEnd"/>
      <w:r>
        <w:rPr>
          <w:rFonts w:ascii="Georgia-BoldItalic" w:hAnsi="Georgia-BoldItalic" w:cs="Georgia-BoldItalic"/>
          <w:b/>
          <w:bCs/>
          <w:i/>
          <w:iCs/>
          <w:kern w:val="0"/>
          <w:sz w:val="24"/>
          <w:szCs w:val="24"/>
        </w:rPr>
        <w:t xml:space="preserve"> Subhead</w:t>
      </w:r>
      <w:commentRangeEnd w:id="9"/>
      <w:r w:rsidR="001F057D">
        <w:rPr>
          <w:rStyle w:val="CommentReference"/>
        </w:rPr>
        <w:commentReference w:id="9"/>
      </w:r>
    </w:p>
    <w:p w14:paraId="65B27EFE" w14:textId="69C24982" w:rsidR="00E831BE" w:rsidRDefault="001F057D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  <w:r>
        <w:rPr>
          <w:rFonts w:ascii="Georgia" w:hAnsi="Georgia" w:cs="Georgia"/>
          <w:kern w:val="0"/>
          <w:sz w:val="24"/>
          <w:szCs w:val="24"/>
        </w:rPr>
        <w:t>Paragraph one here.</w:t>
      </w:r>
    </w:p>
    <w:p w14:paraId="36DBE1CF" w14:textId="34BCB2F5" w:rsidR="001F057D" w:rsidRDefault="001F057D" w:rsidP="001F057D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kern w:val="0"/>
          <w:sz w:val="24"/>
          <w:szCs w:val="24"/>
        </w:rPr>
      </w:pPr>
      <w:r>
        <w:rPr>
          <w:rFonts w:ascii="Georgia" w:hAnsi="Georgia" w:cs="Georgia"/>
          <w:kern w:val="0"/>
          <w:sz w:val="24"/>
          <w:szCs w:val="24"/>
        </w:rPr>
        <w:t>Paragraph two here.</w:t>
      </w:r>
    </w:p>
    <w:p w14:paraId="26687BB6" w14:textId="77777777" w:rsidR="00E831BE" w:rsidRDefault="00E831BE" w:rsidP="00E831BE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kern w:val="0"/>
          <w:sz w:val="24"/>
          <w:szCs w:val="24"/>
        </w:rPr>
      </w:pPr>
    </w:p>
    <w:p w14:paraId="0BBEB151" w14:textId="69CE3231" w:rsidR="00E831BE" w:rsidRDefault="00E831BE" w:rsidP="001F057D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kern w:val="0"/>
          <w:sz w:val="24"/>
          <w:szCs w:val="24"/>
        </w:rPr>
      </w:pPr>
      <w:r>
        <w:rPr>
          <w:rFonts w:ascii="Georgia-Bold" w:hAnsi="Georgia-Bold" w:cs="Georgia-Bold"/>
          <w:b/>
          <w:bCs/>
          <w:kern w:val="0"/>
          <w:sz w:val="24"/>
          <w:szCs w:val="24"/>
        </w:rPr>
        <w:t>MATERIALS &amp; METHODS</w:t>
      </w:r>
    </w:p>
    <w:p w14:paraId="12D2BB8F" w14:textId="77777777" w:rsidR="001F057D" w:rsidRDefault="001F057D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  <w:r>
        <w:rPr>
          <w:rFonts w:ascii="Georgia" w:hAnsi="Georgia" w:cs="Georgia"/>
          <w:kern w:val="0"/>
          <w:sz w:val="24"/>
          <w:szCs w:val="24"/>
        </w:rPr>
        <w:t>Paragraph one here.</w:t>
      </w:r>
    </w:p>
    <w:p w14:paraId="1E5779F4" w14:textId="77777777" w:rsidR="001F057D" w:rsidRDefault="001F057D" w:rsidP="001F057D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kern w:val="0"/>
          <w:sz w:val="24"/>
          <w:szCs w:val="24"/>
        </w:rPr>
      </w:pPr>
      <w:r>
        <w:rPr>
          <w:rFonts w:ascii="Georgia" w:hAnsi="Georgia" w:cs="Georgia"/>
          <w:kern w:val="0"/>
          <w:sz w:val="24"/>
          <w:szCs w:val="24"/>
        </w:rPr>
        <w:t>Paragraph two here.</w:t>
      </w:r>
    </w:p>
    <w:p w14:paraId="6063A56D" w14:textId="77777777" w:rsidR="00E831BE" w:rsidRDefault="00E831BE" w:rsidP="00E831BE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kern w:val="0"/>
          <w:sz w:val="24"/>
          <w:szCs w:val="24"/>
        </w:rPr>
      </w:pPr>
    </w:p>
    <w:p w14:paraId="197FE1D4" w14:textId="6156F78C" w:rsidR="00E831BE" w:rsidRPr="00E831BE" w:rsidRDefault="00E831BE" w:rsidP="001F057D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kern w:val="0"/>
          <w:sz w:val="24"/>
          <w:szCs w:val="24"/>
        </w:rPr>
      </w:pPr>
      <w:r>
        <w:rPr>
          <w:rFonts w:ascii="Georgia-Bold" w:hAnsi="Georgia-Bold" w:cs="Georgia-Bold"/>
          <w:b/>
          <w:bCs/>
          <w:kern w:val="0"/>
          <w:sz w:val="24"/>
          <w:szCs w:val="24"/>
        </w:rPr>
        <w:t>RESULTS</w:t>
      </w:r>
    </w:p>
    <w:p w14:paraId="600024D1" w14:textId="36AFC197" w:rsidR="001F057D" w:rsidRDefault="001F057D" w:rsidP="00E831B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4"/>
          <w:szCs w:val="24"/>
        </w:rPr>
      </w:pPr>
      <w:r>
        <w:rPr>
          <w:rFonts w:ascii="Georgia" w:hAnsi="Georgia" w:cs="Georgia"/>
          <w:kern w:val="0"/>
          <w:sz w:val="24"/>
          <w:szCs w:val="24"/>
        </w:rPr>
        <w:t>Paragraph one here (Figure 1).</w:t>
      </w:r>
    </w:p>
    <w:p w14:paraId="27400C38" w14:textId="76096704" w:rsidR="001F057D" w:rsidRDefault="001F057D" w:rsidP="001F057D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kern w:val="0"/>
          <w:sz w:val="24"/>
          <w:szCs w:val="24"/>
        </w:rPr>
      </w:pPr>
      <w:r>
        <w:rPr>
          <w:rFonts w:ascii="Georgia" w:hAnsi="Georgia" w:cs="Georgia"/>
          <w:kern w:val="0"/>
          <w:sz w:val="24"/>
          <w:szCs w:val="24"/>
        </w:rPr>
        <w:t>Paragraph two here (Table 1).</w:t>
      </w:r>
    </w:p>
    <w:p w14:paraId="6161CF76" w14:textId="77777777" w:rsidR="00440F6E" w:rsidRDefault="00440F6E" w:rsidP="001F057D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kern w:val="0"/>
          <w:sz w:val="24"/>
          <w:szCs w:val="24"/>
        </w:rPr>
      </w:pPr>
    </w:p>
    <w:p w14:paraId="4B1D4FF7" w14:textId="29DEB36E" w:rsidR="00C702D5" w:rsidRDefault="00440F6E" w:rsidP="00C702D5">
      <w:pPr>
        <w:autoSpaceDE w:val="0"/>
        <w:autoSpaceDN w:val="0"/>
        <w:adjustRightInd w:val="0"/>
        <w:spacing w:after="0" w:line="240" w:lineRule="auto"/>
        <w:rPr>
          <w:rFonts w:ascii="Georgia-BoldItalic" w:hAnsi="Georgia-BoldItalic" w:cs="Georgia-BoldItalic"/>
          <w:b/>
          <w:bCs/>
          <w:i/>
          <w:iCs/>
          <w:color w:val="000000"/>
          <w:kern w:val="0"/>
          <w:sz w:val="24"/>
          <w:szCs w:val="24"/>
        </w:rPr>
      </w:pPr>
      <w:commentRangeStart w:id="10"/>
      <w:r>
        <w:rPr>
          <w:noProof/>
        </w:rPr>
        <w:drawing>
          <wp:inline distT="0" distB="0" distL="0" distR="0" wp14:anchorId="2BD9D965" wp14:editId="0DBBABAE">
            <wp:extent cx="3604260" cy="2258670"/>
            <wp:effectExtent l="0" t="0" r="0" b="8890"/>
            <wp:docPr id="446633124" name="Picture 2" descr="SelectedWo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ectedWork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739" cy="22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0"/>
      <w:r w:rsidR="00EF23C3">
        <w:rPr>
          <w:rStyle w:val="CommentReference"/>
        </w:rPr>
        <w:commentReference w:id="10"/>
      </w:r>
    </w:p>
    <w:p w14:paraId="350B48FB" w14:textId="77777777" w:rsidR="00851CF7" w:rsidRPr="00440F6E" w:rsidRDefault="00851CF7" w:rsidP="00C702D5">
      <w:pPr>
        <w:autoSpaceDE w:val="0"/>
        <w:autoSpaceDN w:val="0"/>
        <w:adjustRightInd w:val="0"/>
        <w:spacing w:after="0" w:line="240" w:lineRule="auto"/>
        <w:rPr>
          <w:rFonts w:ascii="Georgia-BoldItalic" w:hAnsi="Georgia-BoldItalic" w:cs="Georgia-BoldItalic"/>
          <w:b/>
          <w:bCs/>
          <w:i/>
          <w:iCs/>
          <w:color w:val="000000"/>
          <w:kern w:val="0"/>
        </w:rPr>
      </w:pPr>
      <w:r w:rsidRPr="00440F6E">
        <w:rPr>
          <w:rFonts w:ascii="Georgia-BoldItalic" w:hAnsi="Georgia-BoldItalic" w:cs="Georgia-BoldItalic"/>
          <w:b/>
          <w:bCs/>
          <w:i/>
          <w:iCs/>
          <w:color w:val="000000"/>
          <w:kern w:val="0"/>
        </w:rPr>
        <w:t xml:space="preserve">Figure </w:t>
      </w:r>
      <w:commentRangeStart w:id="11"/>
      <w:r w:rsidRPr="00440F6E">
        <w:rPr>
          <w:rFonts w:ascii="Georgia-BoldItalic" w:hAnsi="Georgia-BoldItalic" w:cs="Georgia-BoldItalic"/>
          <w:b/>
          <w:bCs/>
          <w:i/>
          <w:iCs/>
          <w:color w:val="000000"/>
          <w:kern w:val="0"/>
        </w:rPr>
        <w:t>1</w:t>
      </w:r>
      <w:commentRangeEnd w:id="11"/>
      <w:r w:rsidR="00440F6E" w:rsidRPr="00440F6E">
        <w:rPr>
          <w:rStyle w:val="CommentReference"/>
          <w:sz w:val="14"/>
          <w:szCs w:val="14"/>
        </w:rPr>
        <w:commentReference w:id="11"/>
      </w:r>
      <w:r w:rsidRPr="00440F6E">
        <w:rPr>
          <w:rFonts w:ascii="Georgia-BoldItalic" w:hAnsi="Georgia-BoldItalic" w:cs="Georgia-BoldItalic"/>
          <w:b/>
          <w:bCs/>
          <w:i/>
          <w:iCs/>
          <w:color w:val="000000"/>
          <w:kern w:val="0"/>
        </w:rPr>
        <w:t xml:space="preserve">. </w:t>
      </w:r>
      <w:r w:rsidRPr="00440F6E">
        <w:rPr>
          <w:rFonts w:ascii="Georgia-BoldItalic" w:hAnsi="Georgia-BoldItalic" w:cs="Georgia-BoldItalic"/>
          <w:color w:val="000000"/>
          <w:kern w:val="0"/>
        </w:rPr>
        <w:t xml:space="preserve">Figure </w:t>
      </w:r>
      <w:commentRangeStart w:id="12"/>
      <w:r w:rsidRPr="00440F6E">
        <w:rPr>
          <w:rFonts w:ascii="Georgia-BoldItalic" w:hAnsi="Georgia-BoldItalic" w:cs="Georgia-BoldItalic"/>
          <w:color w:val="000000"/>
          <w:kern w:val="0"/>
        </w:rPr>
        <w:t>caption</w:t>
      </w:r>
      <w:commentRangeEnd w:id="12"/>
      <w:r w:rsidR="00EF23C3">
        <w:rPr>
          <w:rStyle w:val="CommentReference"/>
        </w:rPr>
        <w:commentReference w:id="12"/>
      </w:r>
      <w:r w:rsidRPr="00440F6E">
        <w:rPr>
          <w:rFonts w:ascii="Georgia-BoldItalic" w:hAnsi="Georgia-BoldItalic" w:cs="Georgia-BoldItalic"/>
          <w:i/>
          <w:iCs/>
          <w:color w:val="000000"/>
          <w:kern w:val="0"/>
        </w:rPr>
        <w:t>.</w:t>
      </w:r>
    </w:p>
    <w:p w14:paraId="2822681E" w14:textId="77777777" w:rsidR="00851CF7" w:rsidRDefault="00851CF7" w:rsidP="00C702D5">
      <w:pPr>
        <w:autoSpaceDE w:val="0"/>
        <w:autoSpaceDN w:val="0"/>
        <w:adjustRightInd w:val="0"/>
        <w:spacing w:after="0" w:line="240" w:lineRule="auto"/>
        <w:rPr>
          <w:rFonts w:ascii="Georgia-BoldItalic" w:hAnsi="Georgia-BoldItalic" w:cs="Georgia-BoldItalic"/>
          <w:b/>
          <w:bCs/>
          <w:i/>
          <w:iCs/>
          <w:color w:val="000000"/>
          <w:kern w:val="0"/>
          <w:sz w:val="24"/>
          <w:szCs w:val="24"/>
        </w:rPr>
      </w:pPr>
    </w:p>
    <w:p w14:paraId="3C488163" w14:textId="0CFB84CD" w:rsidR="00C702D5" w:rsidRPr="00EF23C3" w:rsidRDefault="00C702D5" w:rsidP="00C702D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kern w:val="0"/>
        </w:rPr>
      </w:pPr>
      <w:r w:rsidRPr="00EF23C3">
        <w:rPr>
          <w:rFonts w:ascii="Georgia-BoldItalic" w:hAnsi="Georgia-BoldItalic" w:cs="Georgia-BoldItalic"/>
          <w:b/>
          <w:bCs/>
          <w:i/>
          <w:iCs/>
          <w:color w:val="000000"/>
          <w:kern w:val="0"/>
        </w:rPr>
        <w:t xml:space="preserve">Table </w:t>
      </w:r>
      <w:commentRangeStart w:id="13"/>
      <w:r w:rsidRPr="00EF23C3">
        <w:rPr>
          <w:rFonts w:ascii="Georgia-BoldItalic" w:hAnsi="Georgia-BoldItalic" w:cs="Georgia-BoldItalic"/>
          <w:b/>
          <w:bCs/>
          <w:i/>
          <w:iCs/>
          <w:color w:val="000000"/>
          <w:kern w:val="0"/>
        </w:rPr>
        <w:t>I</w:t>
      </w:r>
      <w:commentRangeEnd w:id="13"/>
      <w:r w:rsidR="00CC2BB9" w:rsidRPr="00EF23C3">
        <w:rPr>
          <w:rStyle w:val="CommentReference"/>
          <w:sz w:val="22"/>
          <w:szCs w:val="22"/>
        </w:rPr>
        <w:commentReference w:id="13"/>
      </w:r>
      <w:r w:rsidRPr="00EF23C3">
        <w:rPr>
          <w:rFonts w:ascii="Georgia-BoldItalic" w:hAnsi="Georgia-BoldItalic" w:cs="Georgia-BoldItalic"/>
          <w:b/>
          <w:bCs/>
          <w:i/>
          <w:iCs/>
          <w:color w:val="000000"/>
          <w:kern w:val="0"/>
        </w:rPr>
        <w:t xml:space="preserve">. </w:t>
      </w:r>
      <w:r w:rsidRPr="00EF23C3">
        <w:rPr>
          <w:rFonts w:ascii="Georgia" w:hAnsi="Georgia" w:cs="Georgia"/>
          <w:color w:val="000000"/>
          <w:kern w:val="0"/>
        </w:rPr>
        <w:t xml:space="preserve">Table </w:t>
      </w:r>
      <w:commentRangeStart w:id="14"/>
      <w:r w:rsidR="00CC2BB9" w:rsidRPr="00EF23C3">
        <w:rPr>
          <w:rFonts w:ascii="Georgia" w:hAnsi="Georgia" w:cs="Georgia"/>
          <w:color w:val="000000"/>
          <w:kern w:val="0"/>
        </w:rPr>
        <w:t>caption</w:t>
      </w:r>
      <w:commentRangeEnd w:id="14"/>
      <w:r w:rsidR="00CC2BB9" w:rsidRPr="00EF23C3">
        <w:rPr>
          <w:rStyle w:val="CommentReference"/>
          <w:sz w:val="22"/>
          <w:szCs w:val="22"/>
        </w:rPr>
        <w:commentReference w:id="14"/>
      </w:r>
      <w:r w:rsidRPr="00EF23C3">
        <w:rPr>
          <w:rFonts w:ascii="Georgia" w:hAnsi="Georgia" w:cs="Georgia"/>
          <w:color w:val="000000"/>
          <w:kern w:val="0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2016"/>
        <w:gridCol w:w="2016"/>
        <w:gridCol w:w="2016"/>
      </w:tblGrid>
      <w:tr w:rsidR="00CC2BB9" w:rsidRPr="00440F6E" w14:paraId="4BD5D54A" w14:textId="77777777" w:rsidTr="001F057D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47835339" w14:textId="77777777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  <w:commentRangeStart w:id="15"/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141C8FAC" w14:textId="4B2AEFB4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  <w:r w:rsidRPr="00440F6E">
              <w:rPr>
                <w:rFonts w:ascii="Georgia" w:hAnsi="Georgia" w:cs="Georgia"/>
                <w:color w:val="000000"/>
                <w:kern w:val="0"/>
              </w:rPr>
              <w:t>Column heading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26C0646C" w14:textId="32658E43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  <w:r w:rsidRPr="00440F6E">
              <w:rPr>
                <w:rFonts w:ascii="Georgia" w:hAnsi="Georgia" w:cs="Georgia"/>
                <w:color w:val="000000"/>
                <w:kern w:val="0"/>
              </w:rPr>
              <w:t>Column heading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3DD939C8" w14:textId="101A08A3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  <w:r w:rsidRPr="00440F6E">
              <w:rPr>
                <w:rFonts w:ascii="Georgia" w:hAnsi="Georgia" w:cs="Georgia"/>
                <w:color w:val="000000"/>
                <w:kern w:val="0"/>
              </w:rPr>
              <w:t>Column heading</w:t>
            </w:r>
          </w:p>
        </w:tc>
      </w:tr>
      <w:tr w:rsidR="00CC2BB9" w:rsidRPr="00440F6E" w14:paraId="0FF68A99" w14:textId="77777777" w:rsidTr="001F057D">
        <w:tc>
          <w:tcPr>
            <w:tcW w:w="1870" w:type="dxa"/>
            <w:tcBorders>
              <w:top w:val="single" w:sz="4" w:space="0" w:color="auto"/>
            </w:tcBorders>
          </w:tcPr>
          <w:p w14:paraId="65645577" w14:textId="7D080689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  <w:r w:rsidRPr="00440F6E">
              <w:rPr>
                <w:rFonts w:ascii="Georgia" w:hAnsi="Georgia" w:cs="Georgia"/>
                <w:color w:val="000000"/>
                <w:kern w:val="0"/>
              </w:rPr>
              <w:t xml:space="preserve">Row 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552FB169" w14:textId="77777777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21B5FAAA" w14:textId="77777777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5D5E065A" w14:textId="77777777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</w:p>
        </w:tc>
      </w:tr>
      <w:tr w:rsidR="00CC2BB9" w:rsidRPr="00440F6E" w14:paraId="34A79AF6" w14:textId="77777777" w:rsidTr="001F057D">
        <w:tc>
          <w:tcPr>
            <w:tcW w:w="1870" w:type="dxa"/>
          </w:tcPr>
          <w:p w14:paraId="002FDB0A" w14:textId="1D5ECE7F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  <w:r w:rsidRPr="00440F6E">
              <w:rPr>
                <w:rFonts w:ascii="Georgia" w:hAnsi="Georgia" w:cs="Georgia"/>
                <w:color w:val="000000"/>
                <w:kern w:val="0"/>
              </w:rPr>
              <w:t>Row</w:t>
            </w:r>
          </w:p>
        </w:tc>
        <w:tc>
          <w:tcPr>
            <w:tcW w:w="2016" w:type="dxa"/>
          </w:tcPr>
          <w:p w14:paraId="46F2BEBD" w14:textId="77777777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</w:p>
        </w:tc>
        <w:tc>
          <w:tcPr>
            <w:tcW w:w="2016" w:type="dxa"/>
          </w:tcPr>
          <w:p w14:paraId="698C23AA" w14:textId="77777777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</w:p>
        </w:tc>
        <w:tc>
          <w:tcPr>
            <w:tcW w:w="2016" w:type="dxa"/>
          </w:tcPr>
          <w:p w14:paraId="4041122A" w14:textId="77777777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</w:p>
        </w:tc>
      </w:tr>
      <w:tr w:rsidR="00CC2BB9" w:rsidRPr="00440F6E" w14:paraId="0ABB303B" w14:textId="77777777" w:rsidTr="001F057D">
        <w:tc>
          <w:tcPr>
            <w:tcW w:w="1870" w:type="dxa"/>
            <w:tcBorders>
              <w:bottom w:val="single" w:sz="4" w:space="0" w:color="auto"/>
            </w:tcBorders>
          </w:tcPr>
          <w:p w14:paraId="1CF09D12" w14:textId="73C5167B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  <w:r w:rsidRPr="00440F6E">
              <w:rPr>
                <w:rFonts w:ascii="Georgia" w:hAnsi="Georgia" w:cs="Georgia"/>
                <w:color w:val="000000"/>
                <w:kern w:val="0"/>
              </w:rPr>
              <w:t>Row</w:t>
            </w:r>
          </w:p>
        </w:tc>
        <w:commentRangeEnd w:id="15"/>
        <w:tc>
          <w:tcPr>
            <w:tcW w:w="2016" w:type="dxa"/>
            <w:tcBorders>
              <w:bottom w:val="single" w:sz="4" w:space="0" w:color="auto"/>
            </w:tcBorders>
          </w:tcPr>
          <w:p w14:paraId="55C67CE0" w14:textId="77777777" w:rsidR="00CC2BB9" w:rsidRPr="00440F6E" w:rsidRDefault="00EF23C3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  <w:r>
              <w:rPr>
                <w:rStyle w:val="CommentReference"/>
              </w:rPr>
              <w:commentReference w:id="15"/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3AB18633" w14:textId="77777777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477630C9" w14:textId="77777777" w:rsidR="00CC2BB9" w:rsidRPr="00440F6E" w:rsidRDefault="00CC2BB9" w:rsidP="00C702D5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kern w:val="0"/>
              </w:rPr>
            </w:pPr>
          </w:p>
        </w:tc>
      </w:tr>
    </w:tbl>
    <w:p w14:paraId="08A8C91C" w14:textId="77777777" w:rsidR="00C702D5" w:rsidRDefault="00C702D5" w:rsidP="00C702D5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color w:val="000000"/>
          <w:kern w:val="0"/>
          <w:sz w:val="24"/>
          <w:szCs w:val="24"/>
        </w:rPr>
      </w:pPr>
    </w:p>
    <w:p w14:paraId="74FB12C4" w14:textId="2ABBFB6A" w:rsidR="00C702D5" w:rsidRDefault="00C702D5" w:rsidP="00851CF7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color w:val="000000"/>
          <w:kern w:val="0"/>
          <w:sz w:val="24"/>
          <w:szCs w:val="24"/>
        </w:rPr>
      </w:pPr>
      <w:r>
        <w:rPr>
          <w:rFonts w:ascii="Georgia-Bold" w:hAnsi="Georgia-Bold" w:cs="Georgia-Bold"/>
          <w:b/>
          <w:bCs/>
          <w:color w:val="000000"/>
          <w:kern w:val="0"/>
          <w:sz w:val="24"/>
          <w:szCs w:val="24"/>
        </w:rPr>
        <w:t>DISCUSSION</w:t>
      </w:r>
    </w:p>
    <w:p w14:paraId="3E1BC14E" w14:textId="77777777" w:rsidR="00851CF7" w:rsidRDefault="00851CF7" w:rsidP="00C702D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kern w:val="0"/>
          <w:sz w:val="24"/>
          <w:szCs w:val="24"/>
        </w:rPr>
      </w:pPr>
      <w:r>
        <w:rPr>
          <w:rFonts w:ascii="Georgia" w:hAnsi="Georgia" w:cs="Georgia"/>
          <w:color w:val="000000"/>
          <w:kern w:val="0"/>
          <w:sz w:val="24"/>
          <w:szCs w:val="24"/>
        </w:rPr>
        <w:t>Paragraph one here.</w:t>
      </w:r>
    </w:p>
    <w:p w14:paraId="0553BD78" w14:textId="77777777" w:rsidR="00851CF7" w:rsidRDefault="00851CF7" w:rsidP="00851CF7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color w:val="000000"/>
          <w:kern w:val="0"/>
          <w:sz w:val="24"/>
          <w:szCs w:val="24"/>
        </w:rPr>
      </w:pPr>
      <w:r>
        <w:rPr>
          <w:rFonts w:ascii="Georgia" w:hAnsi="Georgia" w:cs="Georgia"/>
          <w:color w:val="000000"/>
          <w:kern w:val="0"/>
          <w:sz w:val="24"/>
          <w:szCs w:val="24"/>
        </w:rPr>
        <w:t>Paragraph two here.</w:t>
      </w:r>
    </w:p>
    <w:p w14:paraId="436CC9BA" w14:textId="77777777" w:rsidR="00C702D5" w:rsidRDefault="00C702D5" w:rsidP="00C702D5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color w:val="000000"/>
          <w:kern w:val="0"/>
          <w:sz w:val="24"/>
          <w:szCs w:val="24"/>
        </w:rPr>
      </w:pPr>
    </w:p>
    <w:p w14:paraId="2153E4A7" w14:textId="3F83C228" w:rsidR="00C702D5" w:rsidRDefault="00C702D5" w:rsidP="00C702D5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color w:val="000000"/>
          <w:kern w:val="0"/>
          <w:sz w:val="24"/>
          <w:szCs w:val="24"/>
        </w:rPr>
      </w:pPr>
      <w:r>
        <w:rPr>
          <w:rFonts w:ascii="Georgia-Bold" w:hAnsi="Georgia-Bold" w:cs="Georgia-Bold"/>
          <w:b/>
          <w:bCs/>
          <w:color w:val="000000"/>
          <w:kern w:val="0"/>
          <w:sz w:val="24"/>
          <w:szCs w:val="24"/>
        </w:rPr>
        <w:t>REFERENCES</w:t>
      </w:r>
    </w:p>
    <w:p w14:paraId="39AA9202" w14:textId="24FBFB75" w:rsidR="00C702D5" w:rsidRDefault="00C702D5" w:rsidP="00C702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0000"/>
          <w:kern w:val="0"/>
          <w:sz w:val="24"/>
          <w:szCs w:val="24"/>
        </w:rPr>
      </w:pPr>
      <w:commentRangeStart w:id="16"/>
      <w:r w:rsidRPr="00C702D5">
        <w:rPr>
          <w:rFonts w:ascii="Georgia" w:hAnsi="Georgia" w:cs="Georgia"/>
          <w:color w:val="000000"/>
          <w:kern w:val="0"/>
          <w:sz w:val="24"/>
          <w:szCs w:val="24"/>
        </w:rPr>
        <w:t>Ma</w:t>
      </w:r>
      <w:commentRangeEnd w:id="16"/>
      <w:r w:rsidR="007801F8">
        <w:rPr>
          <w:rStyle w:val="CommentReference"/>
        </w:rPr>
        <w:commentReference w:id="16"/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 xml:space="preserve">, D. and F. </w:t>
      </w:r>
      <w:proofErr w:type="spellStart"/>
      <w:r w:rsidRPr="00C702D5">
        <w:rPr>
          <w:rFonts w:ascii="Georgia" w:hAnsi="Georgia" w:cs="Georgia"/>
          <w:color w:val="000000"/>
          <w:kern w:val="0"/>
          <w:sz w:val="24"/>
          <w:szCs w:val="24"/>
        </w:rPr>
        <w:t>Leulier</w:t>
      </w:r>
      <w:proofErr w:type="spellEnd"/>
      <w:r w:rsidRPr="00C702D5">
        <w:rPr>
          <w:rFonts w:ascii="Georgia" w:hAnsi="Georgia" w:cs="Georgia"/>
          <w:color w:val="000000"/>
          <w:kern w:val="0"/>
          <w:sz w:val="24"/>
          <w:szCs w:val="24"/>
        </w:rPr>
        <w:t xml:space="preserve">. 2018. </w:t>
      </w:r>
      <w:commentRangeStart w:id="17"/>
      <w:r w:rsidRPr="00C702D5">
        <w:rPr>
          <w:rFonts w:ascii="Georgia" w:hAnsi="Georgia" w:cs="Georgia"/>
          <w:color w:val="000000"/>
          <w:kern w:val="0"/>
          <w:sz w:val="24"/>
          <w:szCs w:val="24"/>
        </w:rPr>
        <w:t xml:space="preserve">The </w:t>
      </w:r>
      <w:commentRangeEnd w:id="17"/>
      <w:r w:rsidR="007801F8">
        <w:rPr>
          <w:rStyle w:val="CommentReference"/>
        </w:rPr>
        <w:commentReference w:id="17"/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>importance of being persistent: The first true resident</w:t>
      </w:r>
      <w:r>
        <w:rPr>
          <w:rFonts w:ascii="Georgia" w:hAnsi="Georgia" w:cs="Georgia"/>
          <w:color w:val="000000"/>
          <w:kern w:val="0"/>
          <w:sz w:val="24"/>
          <w:szCs w:val="24"/>
        </w:rPr>
        <w:t xml:space="preserve"> </w:t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 xml:space="preserve">gut symbiont in </w:t>
      </w:r>
      <w:r w:rsidRPr="00C702D5">
        <w:rPr>
          <w:rFonts w:ascii="Georgia" w:hAnsi="Georgia" w:cs="Georgia-Italic"/>
          <w:i/>
          <w:iCs/>
          <w:color w:val="000000"/>
          <w:kern w:val="0"/>
          <w:sz w:val="24"/>
          <w:szCs w:val="24"/>
        </w:rPr>
        <w:t>Drosophila</w:t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 xml:space="preserve">. </w:t>
      </w:r>
      <w:commentRangeStart w:id="18"/>
      <w:r w:rsidRPr="00C702D5">
        <w:rPr>
          <w:rFonts w:ascii="Georgia" w:hAnsi="Georgia" w:cs="Georgia"/>
          <w:color w:val="000000"/>
          <w:kern w:val="0"/>
          <w:sz w:val="24"/>
          <w:szCs w:val="24"/>
        </w:rPr>
        <w:t xml:space="preserve">PLoS </w:t>
      </w:r>
      <w:commentRangeEnd w:id="18"/>
      <w:r w:rsidR="007801F8">
        <w:rPr>
          <w:rStyle w:val="CommentReference"/>
        </w:rPr>
        <w:commentReference w:id="18"/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>Biology</w:t>
      </w:r>
      <w:commentRangeStart w:id="19"/>
      <w:r w:rsidRPr="00C702D5">
        <w:rPr>
          <w:rFonts w:ascii="Georgia" w:hAnsi="Georgia" w:cs="Georgia"/>
          <w:color w:val="000000"/>
          <w:kern w:val="0"/>
          <w:sz w:val="24"/>
          <w:szCs w:val="24"/>
        </w:rPr>
        <w:t xml:space="preserve">, 16(8), </w:t>
      </w:r>
      <w:commentRangeEnd w:id="19"/>
      <w:r w:rsidR="007801F8">
        <w:rPr>
          <w:rStyle w:val="CommentReference"/>
        </w:rPr>
        <w:commentReference w:id="19"/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 xml:space="preserve">e2006945. </w:t>
      </w:r>
      <w:commentRangeStart w:id="20"/>
      <w:r w:rsidRPr="00C702D5">
        <w:rPr>
          <w:rFonts w:ascii="Georgia" w:hAnsi="Georgia" w:cs="Georgia"/>
          <w:color w:val="000000"/>
          <w:kern w:val="0"/>
          <w:sz w:val="24"/>
          <w:szCs w:val="24"/>
        </w:rPr>
        <w:t>doi</w:t>
      </w:r>
      <w:commentRangeEnd w:id="20"/>
      <w:r w:rsidR="007801F8">
        <w:rPr>
          <w:rStyle w:val="CommentReference"/>
        </w:rPr>
        <w:commentReference w:id="20"/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>:</w:t>
      </w:r>
      <w:r w:rsidRPr="00C702D5">
        <w:rPr>
          <w:rFonts w:ascii="Georgia" w:hAnsi="Georgia" w:cs="Calibri"/>
          <w:color w:val="0563C2"/>
          <w:kern w:val="0"/>
          <w:sz w:val="24"/>
          <w:szCs w:val="24"/>
        </w:rPr>
        <w:t>10.1371/journal.pbio.2006945</w:t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>.</w:t>
      </w:r>
    </w:p>
    <w:p w14:paraId="6CFADFCC" w14:textId="7CF7F0FE" w:rsidR="00C702D5" w:rsidRPr="00C702D5" w:rsidRDefault="00C702D5" w:rsidP="00C702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0000"/>
          <w:kern w:val="0"/>
          <w:sz w:val="24"/>
          <w:szCs w:val="24"/>
        </w:rPr>
      </w:pP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 xml:space="preserve">Hoo, C.R.S., D.L. Coudriet, and P.V. Vail. 1984. </w:t>
      </w:r>
      <w:r w:rsidRPr="00C702D5">
        <w:rPr>
          <w:rFonts w:ascii="Georgia" w:hAnsi="Georgia" w:cs="Georgia-Italic"/>
          <w:i/>
          <w:iCs/>
          <w:color w:val="000000"/>
          <w:kern w:val="0"/>
          <w:sz w:val="24"/>
          <w:szCs w:val="24"/>
        </w:rPr>
        <w:t xml:space="preserve">Trichoplusia ni </w:t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>(Lepidoptera: Noctuidae)</w:t>
      </w:r>
      <w:r>
        <w:rPr>
          <w:rFonts w:ascii="Georgia" w:hAnsi="Georgia" w:cs="Georgia"/>
          <w:color w:val="000000"/>
          <w:kern w:val="0"/>
          <w:sz w:val="24"/>
          <w:szCs w:val="24"/>
        </w:rPr>
        <w:t xml:space="preserve"> l</w:t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>arval development on wild and cultivated plants. Environmental Entomology,</w:t>
      </w:r>
      <w:r>
        <w:rPr>
          <w:rFonts w:ascii="Georgia" w:hAnsi="Georgia" w:cs="Georgia"/>
          <w:color w:val="000000"/>
          <w:kern w:val="0"/>
          <w:sz w:val="24"/>
          <w:szCs w:val="24"/>
        </w:rPr>
        <w:t xml:space="preserve"> </w:t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>13(3), 843–846. doi:</w:t>
      </w:r>
      <w:r w:rsidRPr="00C702D5">
        <w:rPr>
          <w:rFonts w:ascii="Georgia" w:hAnsi="Georgia" w:cs="Calibri"/>
          <w:color w:val="0563C2"/>
          <w:kern w:val="0"/>
          <w:sz w:val="24"/>
          <w:szCs w:val="24"/>
        </w:rPr>
        <w:t>10.1093/</w:t>
      </w:r>
      <w:proofErr w:type="spellStart"/>
      <w:r w:rsidRPr="00C702D5">
        <w:rPr>
          <w:rFonts w:ascii="Georgia" w:hAnsi="Georgia" w:cs="Calibri"/>
          <w:color w:val="0563C2"/>
          <w:kern w:val="0"/>
          <w:sz w:val="24"/>
          <w:szCs w:val="24"/>
        </w:rPr>
        <w:t>ee</w:t>
      </w:r>
      <w:proofErr w:type="spellEnd"/>
      <w:r w:rsidRPr="00C702D5">
        <w:rPr>
          <w:rFonts w:ascii="Georgia" w:hAnsi="Georgia" w:cs="Calibri"/>
          <w:color w:val="0563C2"/>
          <w:kern w:val="0"/>
          <w:sz w:val="24"/>
          <w:szCs w:val="24"/>
        </w:rPr>
        <w:t>/13.3.843</w:t>
      </w:r>
      <w:r w:rsidRPr="00C702D5">
        <w:rPr>
          <w:rFonts w:ascii="Georgia" w:hAnsi="Georgia" w:cs="Georgia"/>
          <w:color w:val="000000"/>
          <w:kern w:val="0"/>
          <w:sz w:val="24"/>
          <w:szCs w:val="24"/>
        </w:rPr>
        <w:t>.</w:t>
      </w:r>
    </w:p>
    <w:sectPr w:rsidR="00C702D5" w:rsidRPr="00C70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van Lampert" w:date="2023-12-20T12:33:00Z" w:initials="EL">
    <w:p w14:paraId="5EF0A538" w14:textId="77777777" w:rsidR="005E6DC5" w:rsidRDefault="005E6DC5" w:rsidP="00A51C63">
      <w:pPr>
        <w:pStyle w:val="CommentText"/>
      </w:pPr>
      <w:r>
        <w:rPr>
          <w:rStyle w:val="CommentReference"/>
        </w:rPr>
        <w:annotationRef/>
      </w:r>
      <w:r>
        <w:t xml:space="preserve">Centered, bold, all caps. </w:t>
      </w:r>
    </w:p>
  </w:comment>
  <w:comment w:id="1" w:author="Evan Lampert" w:date="2023-12-20T12:34:00Z" w:initials="EL">
    <w:p w14:paraId="67EE9DDD" w14:textId="77777777" w:rsidR="005E6DC5" w:rsidRDefault="005E6DC5" w:rsidP="00A2193E">
      <w:pPr>
        <w:pStyle w:val="CommentText"/>
      </w:pPr>
      <w:r>
        <w:rPr>
          <w:rStyle w:val="CommentReference"/>
        </w:rPr>
        <w:annotationRef/>
      </w:r>
      <w:r>
        <w:t>No heading is needed. Do not cite in the abstract.</w:t>
      </w:r>
    </w:p>
  </w:comment>
  <w:comment w:id="2" w:author="Evan Lampert" w:date="2023-12-20T12:41:00Z" w:initials="EL">
    <w:p w14:paraId="4348B9C0" w14:textId="77777777" w:rsidR="001F057D" w:rsidRDefault="001F057D" w:rsidP="00A8742B">
      <w:pPr>
        <w:pStyle w:val="CommentText"/>
      </w:pPr>
      <w:r>
        <w:rPr>
          <w:rStyle w:val="CommentReference"/>
        </w:rPr>
        <w:annotationRef/>
      </w:r>
      <w:r>
        <w:t>One word, bold, italics.</w:t>
      </w:r>
    </w:p>
  </w:comment>
  <w:comment w:id="3" w:author="Evan Lampert" w:date="2023-12-20T12:35:00Z" w:initials="EL">
    <w:p w14:paraId="045D6783" w14:textId="77AF9044" w:rsidR="005E6DC5" w:rsidRDefault="005E6DC5" w:rsidP="00FC071E">
      <w:pPr>
        <w:pStyle w:val="CommentText"/>
      </w:pPr>
      <w:r>
        <w:rPr>
          <w:rStyle w:val="CommentReference"/>
        </w:rPr>
        <w:annotationRef/>
      </w:r>
      <w:r>
        <w:t>Do not capitalize unless there's a common noun</w:t>
      </w:r>
    </w:p>
  </w:comment>
  <w:comment w:id="4" w:author="Evan Lampert" w:date="2023-12-20T12:35:00Z" w:initials="EL">
    <w:p w14:paraId="097408F7" w14:textId="31996E72" w:rsidR="005E6DC5" w:rsidRDefault="005E6DC5" w:rsidP="00B92D46">
      <w:pPr>
        <w:pStyle w:val="CommentText"/>
      </w:pPr>
      <w:r>
        <w:rPr>
          <w:rStyle w:val="CommentReference"/>
        </w:rPr>
        <w:annotationRef/>
      </w:r>
      <w:r>
        <w:t>Separate with commas</w:t>
      </w:r>
    </w:p>
  </w:comment>
  <w:comment w:id="5" w:author="Evan Lampert" w:date="2023-12-20T12:36:00Z" w:initials="EL">
    <w:p w14:paraId="2BCB1214" w14:textId="77777777" w:rsidR="001F057D" w:rsidRDefault="005E6DC5" w:rsidP="00BA1E44">
      <w:pPr>
        <w:pStyle w:val="CommentText"/>
      </w:pPr>
      <w:r>
        <w:rPr>
          <w:rStyle w:val="CommentReference"/>
        </w:rPr>
        <w:annotationRef/>
      </w:r>
      <w:r w:rsidR="001F057D">
        <w:t>3-5 keywords in alphabetical order</w:t>
      </w:r>
    </w:p>
  </w:comment>
  <w:comment w:id="6" w:author="Evan Lampert" w:date="2023-12-20T12:37:00Z" w:initials="EL">
    <w:p w14:paraId="15D13A68" w14:textId="463D9587" w:rsidR="001F057D" w:rsidRDefault="001F057D" w:rsidP="0059495F">
      <w:pPr>
        <w:pStyle w:val="CommentText"/>
      </w:pPr>
      <w:r>
        <w:rPr>
          <w:rStyle w:val="CommentReference"/>
        </w:rPr>
        <w:annotationRef/>
      </w:r>
      <w:r>
        <w:t>Section headings should be bold, all-caps, centered.</w:t>
      </w:r>
    </w:p>
  </w:comment>
  <w:comment w:id="7" w:author="Evan Lampert" w:date="2023-12-20T12:39:00Z" w:initials="EL">
    <w:p w14:paraId="0F306313" w14:textId="77777777" w:rsidR="001F057D" w:rsidRDefault="001F057D" w:rsidP="009D70B2">
      <w:pPr>
        <w:pStyle w:val="CommentText"/>
      </w:pPr>
      <w:r>
        <w:rPr>
          <w:rStyle w:val="CommentReference"/>
        </w:rPr>
        <w:annotationRef/>
      </w:r>
      <w:r>
        <w:t>Do not indent the first paragraph after a heading. Spaces are not needed after headings but should be used before headings.</w:t>
      </w:r>
    </w:p>
  </w:comment>
  <w:comment w:id="8" w:author="Evan Lampert" w:date="2023-12-20T12:40:00Z" w:initials="EL">
    <w:p w14:paraId="1ED0A4A6" w14:textId="23857F66" w:rsidR="001F057D" w:rsidRDefault="001F057D" w:rsidP="006C2F1D">
      <w:pPr>
        <w:pStyle w:val="CommentText"/>
      </w:pPr>
      <w:r>
        <w:rPr>
          <w:rStyle w:val="CommentReference"/>
        </w:rPr>
        <w:annotationRef/>
      </w:r>
      <w:r>
        <w:t>Indent all paragraphs 1/2" after the first paragraph of a section. Spaces are not needed between paragraphs.</w:t>
      </w:r>
    </w:p>
  </w:comment>
  <w:comment w:id="9" w:author="Evan Lampert" w:date="2023-12-20T12:39:00Z" w:initials="EL">
    <w:p w14:paraId="073736D1" w14:textId="77777777" w:rsidR="00851CF7" w:rsidRDefault="001F057D" w:rsidP="005A0159">
      <w:pPr>
        <w:pStyle w:val="CommentText"/>
      </w:pPr>
      <w:r>
        <w:rPr>
          <w:rStyle w:val="CommentReference"/>
        </w:rPr>
        <w:annotationRef/>
      </w:r>
      <w:r w:rsidR="00851CF7">
        <w:t xml:space="preserve">Lower level subheads are optional. If used, use headline case, bold, and italics. </w:t>
      </w:r>
    </w:p>
  </w:comment>
  <w:comment w:id="10" w:author="Evan Lampert" w:date="2023-12-20T13:21:00Z" w:initials="EL">
    <w:p w14:paraId="2FC88454" w14:textId="77777777" w:rsidR="00EF23C3" w:rsidRDefault="00EF23C3" w:rsidP="00AA0214">
      <w:pPr>
        <w:pStyle w:val="CommentText"/>
      </w:pPr>
      <w:r>
        <w:rPr>
          <w:rStyle w:val="CommentReference"/>
        </w:rPr>
        <w:annotationRef/>
      </w:r>
      <w:r>
        <w:t>Figures should be set between paragraphs, underneath the paragraph that cites them.</w:t>
      </w:r>
    </w:p>
  </w:comment>
  <w:comment w:id="11" w:author="Evan Lampert" w:date="2023-12-20T13:15:00Z" w:initials="EL">
    <w:p w14:paraId="4AC8CA8E" w14:textId="466359BF" w:rsidR="00440F6E" w:rsidRDefault="00440F6E" w:rsidP="00FA2594">
      <w:pPr>
        <w:pStyle w:val="CommentText"/>
      </w:pPr>
      <w:r>
        <w:rPr>
          <w:rStyle w:val="CommentReference"/>
        </w:rPr>
        <w:annotationRef/>
      </w:r>
      <w:r>
        <w:t>Figure title is bold, italicized, and uses Arabic numerals.</w:t>
      </w:r>
    </w:p>
  </w:comment>
  <w:comment w:id="12" w:author="Evan Lampert" w:date="2023-12-20T13:22:00Z" w:initials="EL">
    <w:p w14:paraId="6C76E035" w14:textId="77777777" w:rsidR="00EF23C3" w:rsidRDefault="00EF23C3" w:rsidP="00025998">
      <w:pPr>
        <w:pStyle w:val="CommentText"/>
      </w:pPr>
      <w:r>
        <w:rPr>
          <w:rStyle w:val="CommentReference"/>
        </w:rPr>
        <w:annotationRef/>
      </w:r>
      <w:r>
        <w:t>Title and caption should be below the figure and a smaller font size (10 or 11) to be distinguished from the text.</w:t>
      </w:r>
    </w:p>
  </w:comment>
  <w:comment w:id="13" w:author="Evan Lampert" w:date="2023-12-20T12:30:00Z" w:initials="EL">
    <w:p w14:paraId="16378F48" w14:textId="1395F96A" w:rsidR="00851CF7" w:rsidRDefault="00CC2BB9" w:rsidP="002D369A">
      <w:pPr>
        <w:pStyle w:val="CommentText"/>
      </w:pPr>
      <w:r>
        <w:rPr>
          <w:rStyle w:val="CommentReference"/>
        </w:rPr>
        <w:annotationRef/>
      </w:r>
      <w:r w:rsidR="00851CF7">
        <w:t>Table title is bold, italicized, and uses Roman numerals.</w:t>
      </w:r>
    </w:p>
  </w:comment>
  <w:comment w:id="14" w:author="Evan Lampert" w:date="2023-12-20T12:32:00Z" w:initials="EL">
    <w:p w14:paraId="1D1B35CC" w14:textId="77777777" w:rsidR="00EF23C3" w:rsidRDefault="00CC2BB9" w:rsidP="00B4010B">
      <w:pPr>
        <w:pStyle w:val="CommentText"/>
      </w:pPr>
      <w:r>
        <w:rPr>
          <w:rStyle w:val="CommentReference"/>
        </w:rPr>
        <w:annotationRef/>
      </w:r>
      <w:r w:rsidR="00EF23C3">
        <w:t>Title and caption should be above the table and a smaller font size (10 or 11) to distinguish from the text.</w:t>
      </w:r>
    </w:p>
  </w:comment>
  <w:comment w:id="15" w:author="Evan Lampert" w:date="2023-12-20T13:24:00Z" w:initials="EL">
    <w:p w14:paraId="7B8E0B94" w14:textId="77777777" w:rsidR="00EF23C3" w:rsidRDefault="00EF23C3" w:rsidP="00FF1072">
      <w:pPr>
        <w:pStyle w:val="CommentText"/>
      </w:pPr>
      <w:r>
        <w:rPr>
          <w:rStyle w:val="CommentReference"/>
        </w:rPr>
        <w:annotationRef/>
      </w:r>
      <w:r>
        <w:t>Tables must be inserted using Word. Tables should be placed underneath the paragraph that cites them.</w:t>
      </w:r>
    </w:p>
  </w:comment>
  <w:comment w:id="16" w:author="Evan Lampert" w:date="2023-12-20T15:02:00Z" w:initials="EL">
    <w:p w14:paraId="22CA6368" w14:textId="77777777" w:rsidR="00105A9C" w:rsidRDefault="007801F8" w:rsidP="00C16BAF">
      <w:pPr>
        <w:pStyle w:val="CommentText"/>
      </w:pPr>
      <w:r>
        <w:rPr>
          <w:rStyle w:val="CommentReference"/>
        </w:rPr>
        <w:annotationRef/>
      </w:r>
      <w:r w:rsidR="00105A9C">
        <w:t xml:space="preserve">Start with first author surname, comma, then initials. Use periods after initials. Write initials before surname of other authors. Use an Oxford comma if three or more authors </w:t>
      </w:r>
    </w:p>
  </w:comment>
  <w:comment w:id="17" w:author="Evan Lampert" w:date="2023-12-20T15:02:00Z" w:initials="EL">
    <w:p w14:paraId="227E923E" w14:textId="6DFFA9B0" w:rsidR="007801F8" w:rsidRDefault="007801F8" w:rsidP="001B69C0">
      <w:pPr>
        <w:pStyle w:val="CommentText"/>
      </w:pPr>
      <w:r>
        <w:rPr>
          <w:rStyle w:val="CommentReference"/>
        </w:rPr>
        <w:annotationRef/>
      </w:r>
      <w:r>
        <w:t>Article title must use sentence case.</w:t>
      </w:r>
    </w:p>
  </w:comment>
  <w:comment w:id="18" w:author="Evan Lampert" w:date="2023-12-20T15:03:00Z" w:initials="EL">
    <w:p w14:paraId="3B8BA7F1" w14:textId="77777777" w:rsidR="007801F8" w:rsidRDefault="007801F8" w:rsidP="007752AB">
      <w:pPr>
        <w:pStyle w:val="CommentText"/>
      </w:pPr>
      <w:r>
        <w:rPr>
          <w:rStyle w:val="CommentReference"/>
        </w:rPr>
        <w:annotationRef/>
      </w:r>
      <w:r>
        <w:t>Journal name uses headline case and may not be abbreviated.</w:t>
      </w:r>
    </w:p>
  </w:comment>
  <w:comment w:id="19" w:author="Evan Lampert" w:date="2023-12-20T15:03:00Z" w:initials="EL">
    <w:p w14:paraId="72315648" w14:textId="77777777" w:rsidR="007801F8" w:rsidRDefault="007801F8" w:rsidP="006D161A">
      <w:pPr>
        <w:pStyle w:val="CommentText"/>
      </w:pPr>
      <w:r>
        <w:rPr>
          <w:rStyle w:val="CommentReference"/>
        </w:rPr>
        <w:annotationRef/>
      </w:r>
      <w:r>
        <w:t>Separate journal name, volume(issue), and pages with commas.</w:t>
      </w:r>
    </w:p>
  </w:comment>
  <w:comment w:id="20" w:author="Evan Lampert" w:date="2023-12-20T15:04:00Z" w:initials="EL">
    <w:p w14:paraId="5E43BFBA" w14:textId="77777777" w:rsidR="007801F8" w:rsidRDefault="007801F8" w:rsidP="00091954">
      <w:pPr>
        <w:pStyle w:val="CommentText"/>
      </w:pPr>
      <w:r>
        <w:rPr>
          <w:rStyle w:val="CommentReference"/>
        </w:rPr>
        <w:annotationRef/>
      </w:r>
      <w:r>
        <w:t>DOI is optional but encouraged.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F0A538" w15:done="0"/>
  <w15:commentEx w15:paraId="67EE9DDD" w15:done="0"/>
  <w15:commentEx w15:paraId="4348B9C0" w15:done="0"/>
  <w15:commentEx w15:paraId="045D6783" w15:done="0"/>
  <w15:commentEx w15:paraId="097408F7" w15:done="0"/>
  <w15:commentEx w15:paraId="2BCB1214" w15:done="0"/>
  <w15:commentEx w15:paraId="15D13A68" w15:done="0"/>
  <w15:commentEx w15:paraId="0F306313" w15:done="0"/>
  <w15:commentEx w15:paraId="1ED0A4A6" w15:done="0"/>
  <w15:commentEx w15:paraId="073736D1" w15:done="0"/>
  <w15:commentEx w15:paraId="2FC88454" w15:done="0"/>
  <w15:commentEx w15:paraId="4AC8CA8E" w15:done="0"/>
  <w15:commentEx w15:paraId="6C76E035" w15:done="0"/>
  <w15:commentEx w15:paraId="16378F48" w15:done="0"/>
  <w15:commentEx w15:paraId="1D1B35CC" w15:done="0"/>
  <w15:commentEx w15:paraId="7B8E0B94" w15:done="0"/>
  <w15:commentEx w15:paraId="22CA6368" w15:done="0"/>
  <w15:commentEx w15:paraId="227E923E" w15:done="0"/>
  <w15:commentEx w15:paraId="3B8BA7F1" w15:done="0"/>
  <w15:commentEx w15:paraId="72315648" w15:done="0"/>
  <w15:commentEx w15:paraId="5E43BF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12D59F9" w16cex:dateUtc="2023-12-20T17:33:00Z"/>
  <w16cex:commentExtensible w16cex:durableId="1950ADDB" w16cex:dateUtc="2023-12-20T17:34:00Z"/>
  <w16cex:commentExtensible w16cex:durableId="596E6C89" w16cex:dateUtc="2023-12-20T17:41:00Z"/>
  <w16cex:commentExtensible w16cex:durableId="3E0C4DC1" w16cex:dateUtc="2023-12-20T17:35:00Z"/>
  <w16cex:commentExtensible w16cex:durableId="4736686C" w16cex:dateUtc="2023-12-20T17:35:00Z"/>
  <w16cex:commentExtensible w16cex:durableId="5C70030B" w16cex:dateUtc="2023-12-20T17:36:00Z"/>
  <w16cex:commentExtensible w16cex:durableId="01385DC5" w16cex:dateUtc="2023-12-20T17:37:00Z"/>
  <w16cex:commentExtensible w16cex:durableId="2DDFC52A" w16cex:dateUtc="2023-12-20T17:39:00Z"/>
  <w16cex:commentExtensible w16cex:durableId="75DC6A58" w16cex:dateUtc="2023-12-20T17:40:00Z"/>
  <w16cex:commentExtensible w16cex:durableId="02AEE22D" w16cex:dateUtc="2023-12-20T17:39:00Z"/>
  <w16cex:commentExtensible w16cex:durableId="3EC3F75E" w16cex:dateUtc="2023-12-20T18:21:00Z"/>
  <w16cex:commentExtensible w16cex:durableId="68743C55" w16cex:dateUtc="2023-12-20T18:15:00Z"/>
  <w16cex:commentExtensible w16cex:durableId="2C8A5FB6" w16cex:dateUtc="2023-12-20T18:22:00Z"/>
  <w16cex:commentExtensible w16cex:durableId="4E9C31CE" w16cex:dateUtc="2023-12-20T17:30:00Z"/>
  <w16cex:commentExtensible w16cex:durableId="6F998323" w16cex:dateUtc="2023-12-20T17:32:00Z"/>
  <w16cex:commentExtensible w16cex:durableId="4A5E4C41" w16cex:dateUtc="2023-12-20T18:24:00Z"/>
  <w16cex:commentExtensible w16cex:durableId="44021529" w16cex:dateUtc="2023-12-20T20:02:00Z"/>
  <w16cex:commentExtensible w16cex:durableId="7B9B775B" w16cex:dateUtc="2023-12-20T20:02:00Z"/>
  <w16cex:commentExtensible w16cex:durableId="16AFC596" w16cex:dateUtc="2023-12-20T20:03:00Z"/>
  <w16cex:commentExtensible w16cex:durableId="1470B463" w16cex:dateUtc="2023-12-20T20:03:00Z"/>
  <w16cex:commentExtensible w16cex:durableId="2F60978A" w16cex:dateUtc="2023-12-20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F0A538" w16cid:durableId="312D59F9"/>
  <w16cid:commentId w16cid:paraId="67EE9DDD" w16cid:durableId="1950ADDB"/>
  <w16cid:commentId w16cid:paraId="4348B9C0" w16cid:durableId="596E6C89"/>
  <w16cid:commentId w16cid:paraId="045D6783" w16cid:durableId="3E0C4DC1"/>
  <w16cid:commentId w16cid:paraId="097408F7" w16cid:durableId="4736686C"/>
  <w16cid:commentId w16cid:paraId="2BCB1214" w16cid:durableId="5C70030B"/>
  <w16cid:commentId w16cid:paraId="15D13A68" w16cid:durableId="01385DC5"/>
  <w16cid:commentId w16cid:paraId="0F306313" w16cid:durableId="2DDFC52A"/>
  <w16cid:commentId w16cid:paraId="1ED0A4A6" w16cid:durableId="75DC6A58"/>
  <w16cid:commentId w16cid:paraId="073736D1" w16cid:durableId="02AEE22D"/>
  <w16cid:commentId w16cid:paraId="2FC88454" w16cid:durableId="3EC3F75E"/>
  <w16cid:commentId w16cid:paraId="4AC8CA8E" w16cid:durableId="68743C55"/>
  <w16cid:commentId w16cid:paraId="6C76E035" w16cid:durableId="2C8A5FB6"/>
  <w16cid:commentId w16cid:paraId="16378F48" w16cid:durableId="4E9C31CE"/>
  <w16cid:commentId w16cid:paraId="1D1B35CC" w16cid:durableId="6F998323"/>
  <w16cid:commentId w16cid:paraId="7B8E0B94" w16cid:durableId="4A5E4C41"/>
  <w16cid:commentId w16cid:paraId="22CA6368" w16cid:durableId="44021529"/>
  <w16cid:commentId w16cid:paraId="227E923E" w16cid:durableId="7B9B775B"/>
  <w16cid:commentId w16cid:paraId="3B8BA7F1" w16cid:durableId="16AFC596"/>
  <w16cid:commentId w16cid:paraId="72315648" w16cid:durableId="1470B463"/>
  <w16cid:commentId w16cid:paraId="5E43BFBA" w16cid:durableId="2F6097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-Bold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Italic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-Italic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van Lampert">
    <w15:presenceInfo w15:providerId="AD" w15:userId="S::elampert@ung.edu::9aa47021-06a7-4b9a-a89f-273d172735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BE"/>
    <w:rsid w:val="000706DC"/>
    <w:rsid w:val="000A27D9"/>
    <w:rsid w:val="00105A9C"/>
    <w:rsid w:val="001E6BD2"/>
    <w:rsid w:val="001F057D"/>
    <w:rsid w:val="002B2AC0"/>
    <w:rsid w:val="00400F92"/>
    <w:rsid w:val="00440F6E"/>
    <w:rsid w:val="004E4561"/>
    <w:rsid w:val="005E6DC5"/>
    <w:rsid w:val="006526A1"/>
    <w:rsid w:val="007801F8"/>
    <w:rsid w:val="007813F9"/>
    <w:rsid w:val="00851CF7"/>
    <w:rsid w:val="00915B82"/>
    <w:rsid w:val="009714E7"/>
    <w:rsid w:val="00C702D5"/>
    <w:rsid w:val="00CC2BB9"/>
    <w:rsid w:val="00E831BE"/>
    <w:rsid w:val="00EC6E45"/>
    <w:rsid w:val="00E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E3F1"/>
  <w15:chartTrackingRefBased/>
  <w15:docId w15:val="{66B002CF-6111-4C73-99AE-37B43235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2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BB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C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E9F84-1E33-4A0E-A888-998586F8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Georgia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Lampert</dc:creator>
  <cp:keywords/>
  <dc:description/>
  <cp:lastModifiedBy>Cobb, Michael R. (ELS-HBE)</cp:lastModifiedBy>
  <cp:revision>2</cp:revision>
  <dcterms:created xsi:type="dcterms:W3CDTF">2024-01-03T18:38:00Z</dcterms:created>
  <dcterms:modified xsi:type="dcterms:W3CDTF">2024-01-03T18:38:00Z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2024-01-03T18:38:47Z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17cc82a6-bb42-4429-99a8-9d75bbb11c39</vt:lpwstr>
  </property>
  <property fmtid="{D5CDD505-2E9C-101B-9397-08002B2CF9AE}" pid="8" name="MSIP_Label_549ac42a-3eb4-4074-b885-aea26bd6241e_ContentBits">
    <vt:lpwstr>0</vt:lpwstr>
  </property>
</Properties>
</file>